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97503" w14:textId="7292F7E1" w:rsidR="00BD7541" w:rsidRDefault="00AC7BA5">
      <w:r>
        <w:t>Historischer WM-Auftritt für Julia Weissenhofer</w:t>
      </w:r>
    </w:p>
    <w:p w14:paraId="25F8FCFE" w14:textId="2A846403" w:rsidR="00AC7BA5" w:rsidRDefault="00AC7BA5">
      <w:r>
        <w:t xml:space="preserve">Liechtensteins Kunstturnerin Julia Weissenhofer feiert in Rotterdam ihre Premiere auf der Weltbühne – nach einer verletzungsbedingten </w:t>
      </w:r>
      <w:r w:rsidR="00571C74">
        <w:t>Absage</w:t>
      </w:r>
      <w:r>
        <w:t xml:space="preserve"> im Vorjahr geht für die </w:t>
      </w:r>
      <w:proofErr w:type="spellStart"/>
      <w:r>
        <w:t>Eschnerin</w:t>
      </w:r>
      <w:proofErr w:type="spellEnd"/>
      <w:r>
        <w:t xml:space="preserve"> ein grosser Traum in Erfüllung.</w:t>
      </w:r>
    </w:p>
    <w:p w14:paraId="3F1D2256" w14:textId="6E7D5C44" w:rsidR="00AC7BA5" w:rsidRDefault="00AC7BA5">
      <w:r>
        <w:t xml:space="preserve">Für Julia Weissenhofer beginnt in Rotterdam ein ganz besonderes Kapitel ihrer sportlichen Laufbahn. Vom 17. bis 25. Oktober trifft sich die internationale Kunstturn-Elite in der niederländischen Hafenstadt zu den Weltmeisterschaften. Mit dabei ist erstmals auch eine Liechtensteiner Kunstturnerin: Die </w:t>
      </w:r>
      <w:proofErr w:type="spellStart"/>
      <w:r>
        <w:t>Eschnerin</w:t>
      </w:r>
      <w:proofErr w:type="spellEnd"/>
      <w:r>
        <w:t xml:space="preserve"> hat sich das Ticket für die diesjährigen Weltmeisterschaften an den Europameisterschaften in Zagreb gesichert und darf nun den lang ersehnten Schritt auf die grosse Bühne des Sports machen. </w:t>
      </w:r>
    </w:p>
    <w:p w14:paraId="3FA1C678" w14:textId="360D303C" w:rsidR="00AC7BA5" w:rsidRDefault="00AC7BA5">
      <w:r>
        <w:t xml:space="preserve">Dabei hätte sich Weissenhofer diesen Traum beinahe schon vor einem Jahr erfüllen können. Bereits damals hatte sie sich für die Weltmeisterschaften in Jakarta qualifiziert. Eine Verletzung kurz vor dem Wettkampf machte ihr jedoch einen Strich durch die Rechnung und zwang sie zur Absage. </w:t>
      </w:r>
      <w:proofErr w:type="spellStart"/>
      <w:r>
        <w:t>Umso</w:t>
      </w:r>
      <w:proofErr w:type="spellEnd"/>
      <w:r>
        <w:t xml:space="preserve"> grösser dürfte nun die Freude sein, dass es mit etwas Verspätung doch noch klappt. Am 13. Oktober reiste Weissenhofer </w:t>
      </w:r>
      <w:r w:rsidR="00571C74">
        <w:t>gemeinsam</w:t>
      </w:r>
      <w:r>
        <w:t xml:space="preserve"> mit Nationaltrainerin Katharina Rexa via Amsterdam nach Rotterdam.</w:t>
      </w:r>
    </w:p>
    <w:p w14:paraId="58388675" w14:textId="440AB0DE" w:rsidR="00AC7BA5" w:rsidRDefault="00AC7BA5">
      <w:r>
        <w:t xml:space="preserve">Rund 200 Turnerinnen aus etwa 60 Nationen messen sich während einer Woche auf internationalem Spitzenniveau. Bereits bei ihrer ersten Trainingseinheit zeigte sie sich </w:t>
      </w:r>
      <w:r w:rsidR="00840B60">
        <w:t>von</w:t>
      </w:r>
      <w:r>
        <w:t xml:space="preserve"> den </w:t>
      </w:r>
      <w:r w:rsidR="00840B60">
        <w:t>Dimensionen des</w:t>
      </w:r>
      <w:r>
        <w:t xml:space="preserve"> Grossanlasses beeindruckt. «Es ist einfach alles noch viel grösser», schildert</w:t>
      </w:r>
      <w:r w:rsidR="00840B60">
        <w:t>e</w:t>
      </w:r>
      <w:r>
        <w:t xml:space="preserve"> </w:t>
      </w:r>
      <w:r w:rsidR="00B05BC5">
        <w:t>Weissenhofer</w:t>
      </w:r>
      <w:r>
        <w:t xml:space="preserve"> nach </w:t>
      </w:r>
      <w:r w:rsidR="00840B60">
        <w:t>dem</w:t>
      </w:r>
      <w:r>
        <w:t xml:space="preserve"> Training. </w:t>
      </w:r>
    </w:p>
    <w:p w14:paraId="7E4364C1" w14:textId="7F18F614" w:rsidR="00840B60" w:rsidRDefault="00840B60">
      <w:r>
        <w:t xml:space="preserve">Die Infrastruktur vor Ort lässt keine Wünsche offen: Neben einer separaten Aufwärmhalle stehen den Athletinnen fünf voneinander abgetrennte </w:t>
      </w:r>
      <w:proofErr w:type="spellStart"/>
      <w:r>
        <w:t>Einturnhallen</w:t>
      </w:r>
      <w:proofErr w:type="spellEnd"/>
      <w:r>
        <w:t xml:space="preserve"> mit Geräten zur Verfügung. Der Trainingsbetrieb ist minutiös organisiert. Jede Nation erhält genau zugewiesene Zeitfenster, in denen die </w:t>
      </w:r>
      <w:r w:rsidR="00CF350F">
        <w:t xml:space="preserve">Turner und </w:t>
      </w:r>
      <w:r>
        <w:t xml:space="preserve">Turnerinnen an den Geräten trainieren können. Am Freitag steht für Weissenhofer das offizielle Abschlusstraining auf dem Programm. Beim sogenannten Podiumstraining lernen die Athletinnen die Wettkampanlage unter möglichst realen Bedingungen kennen. Sämtliche Gräte sind dabei auf einem erhöhten Podium aufgebaut – genau so, wie es auch während des eigentlichen Wettkampfs der Fall sein wird. </w:t>
      </w:r>
    </w:p>
    <w:p w14:paraId="685FD233" w14:textId="498EAD4A" w:rsidR="00840B60" w:rsidRPr="00F4781B" w:rsidRDefault="00840B60" w:rsidP="00840B60">
      <w:pPr>
        <w:spacing w:before="100" w:beforeAutospacing="1" w:after="100" w:afterAutospacing="1" w:line="240" w:lineRule="auto"/>
        <w:rPr>
          <w:rFonts w:eastAsia="Times New Roman" w:cstheme="minorHAnsi"/>
          <w:kern w:val="0"/>
          <w:sz w:val="24"/>
          <w:szCs w:val="24"/>
          <w:lang w:eastAsia="de-CH"/>
          <w14:ligatures w14:val="none"/>
        </w:rPr>
      </w:pPr>
      <w:r w:rsidRPr="00F4781B">
        <w:rPr>
          <w:rFonts w:eastAsia="Times New Roman" w:cstheme="minorHAnsi"/>
          <w:kern w:val="0"/>
          <w:sz w:val="24"/>
          <w:szCs w:val="24"/>
          <w:lang w:eastAsia="de-CH"/>
          <w14:ligatures w14:val="none"/>
        </w:rPr>
        <w:t xml:space="preserve">Die Haupthalle, in der die Wettkämpfe ausgetragen werden, bietet Platz für rund 10'000 Zuschauer und ist bereits jetzt so gut wie ausverkauft. Auf Weissenhofer wartet somit eine eindrückliche Kulisse, wenn sie am kommenden </w:t>
      </w:r>
      <w:r w:rsidRPr="00F4781B">
        <w:rPr>
          <w:rFonts w:eastAsia="Times New Roman" w:cstheme="minorHAnsi"/>
          <w:kern w:val="0"/>
          <w:sz w:val="24"/>
          <w:szCs w:val="24"/>
          <w:lang w:eastAsia="de-CH"/>
          <w14:ligatures w14:val="none"/>
        </w:rPr>
        <w:t>Montag nachmittag</w:t>
      </w:r>
      <w:r w:rsidRPr="00F4781B">
        <w:rPr>
          <w:rFonts w:eastAsia="Times New Roman" w:cstheme="minorHAnsi"/>
          <w:kern w:val="0"/>
          <w:sz w:val="24"/>
          <w:szCs w:val="24"/>
          <w:lang w:eastAsia="de-CH"/>
          <w14:ligatures w14:val="none"/>
        </w:rPr>
        <w:t xml:space="preserve"> ihren WM-Mehrkampf bestreitet. Ihr erklärtes Ziel ist es, das starke Resultat von den Schweizer Meisterschaften in Winterthur zu bestätigen, wo sie im Mehrkampf 48,950 Punkte erturnt hatte</w:t>
      </w:r>
      <w:r>
        <w:rPr>
          <w:rFonts w:eastAsia="Times New Roman" w:cstheme="minorHAnsi"/>
          <w:kern w:val="0"/>
          <w:sz w:val="24"/>
          <w:szCs w:val="24"/>
          <w:lang w:eastAsia="de-CH"/>
          <w14:ligatures w14:val="none"/>
        </w:rPr>
        <w:t xml:space="preserve">. </w:t>
      </w:r>
    </w:p>
    <w:p w14:paraId="39C92DE9" w14:textId="6E4F1E3A" w:rsidR="00840B60" w:rsidRPr="007D21CF" w:rsidRDefault="00840B60">
      <w:pPr>
        <w:rPr>
          <w:rFonts w:eastAsia="Times New Roman" w:cstheme="minorHAnsi"/>
          <w:kern w:val="0"/>
          <w:sz w:val="24"/>
          <w:szCs w:val="24"/>
          <w:lang w:eastAsia="de-CH"/>
          <w14:ligatures w14:val="none"/>
        </w:rPr>
      </w:pPr>
      <w:r w:rsidRPr="007D21CF">
        <w:rPr>
          <w:rFonts w:eastAsia="Times New Roman" w:cstheme="minorHAnsi"/>
          <w:kern w:val="0"/>
          <w:sz w:val="24"/>
          <w:szCs w:val="24"/>
          <w:lang w:eastAsia="de-CH"/>
          <w14:ligatures w14:val="none"/>
        </w:rPr>
        <w:t xml:space="preserve">Neben der sportlichen Delegation reiste auch Liechtensteins Kampfrichterin Michaela Bill am Freitag nach Rotterdam. Gemäss internationalem </w:t>
      </w:r>
      <w:r w:rsidR="00571C74" w:rsidRPr="007D21CF">
        <w:rPr>
          <w:rFonts w:eastAsia="Times New Roman" w:cstheme="minorHAnsi"/>
          <w:kern w:val="0"/>
          <w:sz w:val="24"/>
          <w:szCs w:val="24"/>
          <w:lang w:eastAsia="de-CH"/>
          <w14:ligatures w14:val="none"/>
        </w:rPr>
        <w:t>Reglement</w:t>
      </w:r>
      <w:r w:rsidRPr="007D21CF">
        <w:rPr>
          <w:rFonts w:eastAsia="Times New Roman" w:cstheme="minorHAnsi"/>
          <w:kern w:val="0"/>
          <w:sz w:val="24"/>
          <w:szCs w:val="24"/>
          <w:lang w:eastAsia="de-CH"/>
          <w14:ligatures w14:val="none"/>
        </w:rPr>
        <w:t xml:space="preserve"> ist jede </w:t>
      </w:r>
      <w:r w:rsidR="00571C74" w:rsidRPr="007D21CF">
        <w:rPr>
          <w:rFonts w:eastAsia="Times New Roman" w:cstheme="minorHAnsi"/>
          <w:kern w:val="0"/>
          <w:sz w:val="24"/>
          <w:szCs w:val="24"/>
          <w:lang w:eastAsia="de-CH"/>
          <w14:ligatures w14:val="none"/>
        </w:rPr>
        <w:t>teilnehmende</w:t>
      </w:r>
      <w:r w:rsidRPr="007D21CF">
        <w:rPr>
          <w:rFonts w:eastAsia="Times New Roman" w:cstheme="minorHAnsi"/>
          <w:kern w:val="0"/>
          <w:sz w:val="24"/>
          <w:szCs w:val="24"/>
          <w:lang w:eastAsia="de-CH"/>
          <w14:ligatures w14:val="none"/>
        </w:rPr>
        <w:t xml:space="preserve"> Nation verpflichtet, eine </w:t>
      </w:r>
      <w:r w:rsidR="00571C74" w:rsidRPr="007D21CF">
        <w:rPr>
          <w:rFonts w:eastAsia="Times New Roman" w:cstheme="minorHAnsi"/>
          <w:kern w:val="0"/>
          <w:sz w:val="24"/>
          <w:szCs w:val="24"/>
          <w:lang w:eastAsia="de-CH"/>
          <w14:ligatures w14:val="none"/>
        </w:rPr>
        <w:t>Kampfrichterin</w:t>
      </w:r>
      <w:r w:rsidRPr="007D21CF">
        <w:rPr>
          <w:rFonts w:eastAsia="Times New Roman" w:cstheme="minorHAnsi"/>
          <w:kern w:val="0"/>
          <w:sz w:val="24"/>
          <w:szCs w:val="24"/>
          <w:lang w:eastAsia="de-CH"/>
          <w14:ligatures w14:val="none"/>
        </w:rPr>
        <w:t xml:space="preserve"> zu stellen. Wird diese Vorgabe nicht erfüllt, droht dem jeweiligen </w:t>
      </w:r>
      <w:r w:rsidR="00333ABA">
        <w:rPr>
          <w:rFonts w:eastAsia="Times New Roman" w:cstheme="minorHAnsi"/>
          <w:kern w:val="0"/>
          <w:sz w:val="24"/>
          <w:szCs w:val="24"/>
          <w:lang w:eastAsia="de-CH"/>
          <w14:ligatures w14:val="none"/>
        </w:rPr>
        <w:t>V</w:t>
      </w:r>
      <w:r w:rsidRPr="007D21CF">
        <w:rPr>
          <w:rFonts w:eastAsia="Times New Roman" w:cstheme="minorHAnsi"/>
          <w:kern w:val="0"/>
          <w:sz w:val="24"/>
          <w:szCs w:val="24"/>
          <w:lang w:eastAsia="de-CH"/>
          <w14:ligatures w14:val="none"/>
        </w:rPr>
        <w:t>erband eine Busse von 5'000 Euro. Mit dieser Regelung stellt der Weltturnverband sicher, dass bei einem Grossanlass dieser Dimension genügend qualifizierte Kampfrichterinnen und Kampfrichter zur Verfügung stehen.</w:t>
      </w:r>
    </w:p>
    <w:p w14:paraId="3989A700" w14:textId="77777777" w:rsidR="00840B60" w:rsidRPr="007D21CF" w:rsidRDefault="00840B60">
      <w:pPr>
        <w:rPr>
          <w:rFonts w:eastAsia="Times New Roman" w:cstheme="minorHAnsi"/>
          <w:kern w:val="0"/>
          <w:sz w:val="24"/>
          <w:szCs w:val="24"/>
          <w:lang w:eastAsia="de-CH"/>
          <w14:ligatures w14:val="none"/>
        </w:rPr>
      </w:pPr>
      <w:r w:rsidRPr="007D21CF">
        <w:rPr>
          <w:rFonts w:eastAsia="Times New Roman" w:cstheme="minorHAnsi"/>
          <w:kern w:val="0"/>
          <w:sz w:val="24"/>
          <w:szCs w:val="24"/>
          <w:lang w:eastAsia="de-CH"/>
          <w14:ligatures w14:val="none"/>
        </w:rPr>
        <w:t>Ein Meilenstein für den Liechtensteiner Kunstturnsport</w:t>
      </w:r>
    </w:p>
    <w:p w14:paraId="4236A5E5" w14:textId="480FF8F1" w:rsidR="00840B60" w:rsidRPr="007D21CF" w:rsidRDefault="00840B60">
      <w:pPr>
        <w:rPr>
          <w:rFonts w:eastAsia="Times New Roman" w:cstheme="minorHAnsi"/>
          <w:kern w:val="0"/>
          <w:sz w:val="24"/>
          <w:szCs w:val="24"/>
          <w:lang w:eastAsia="de-CH"/>
          <w14:ligatures w14:val="none"/>
        </w:rPr>
      </w:pPr>
      <w:r w:rsidRPr="007D21CF">
        <w:rPr>
          <w:rFonts w:eastAsia="Times New Roman" w:cstheme="minorHAnsi"/>
          <w:kern w:val="0"/>
          <w:sz w:val="24"/>
          <w:szCs w:val="24"/>
          <w:lang w:eastAsia="de-CH"/>
          <w14:ligatures w14:val="none"/>
        </w:rPr>
        <w:t>Für Liechtenstein is</w:t>
      </w:r>
      <w:r w:rsidR="00571C74" w:rsidRPr="007D21CF">
        <w:rPr>
          <w:rFonts w:eastAsia="Times New Roman" w:cstheme="minorHAnsi"/>
          <w:kern w:val="0"/>
          <w:sz w:val="24"/>
          <w:szCs w:val="24"/>
          <w:lang w:eastAsia="de-CH"/>
          <w14:ligatures w14:val="none"/>
        </w:rPr>
        <w:t>t</w:t>
      </w:r>
      <w:r w:rsidRPr="007D21CF">
        <w:rPr>
          <w:rFonts w:eastAsia="Times New Roman" w:cstheme="minorHAnsi"/>
          <w:kern w:val="0"/>
          <w:sz w:val="24"/>
          <w:szCs w:val="24"/>
          <w:lang w:eastAsia="de-CH"/>
          <w14:ligatures w14:val="none"/>
        </w:rPr>
        <w:t xml:space="preserve"> die Teilnahme von Julia Wessenhofer weit mehr als ein persönlicher Erfolg. Als erste </w:t>
      </w:r>
      <w:r w:rsidR="00571C74" w:rsidRPr="007D21CF">
        <w:rPr>
          <w:rFonts w:eastAsia="Times New Roman" w:cstheme="minorHAnsi"/>
          <w:kern w:val="0"/>
          <w:sz w:val="24"/>
          <w:szCs w:val="24"/>
          <w:lang w:eastAsia="de-CH"/>
          <w14:ligatures w14:val="none"/>
        </w:rPr>
        <w:t>Liechtensteiner</w:t>
      </w:r>
      <w:r w:rsidRPr="007D21CF">
        <w:rPr>
          <w:rFonts w:eastAsia="Times New Roman" w:cstheme="minorHAnsi"/>
          <w:kern w:val="0"/>
          <w:sz w:val="24"/>
          <w:szCs w:val="24"/>
          <w:lang w:eastAsia="de-CH"/>
          <w14:ligatures w14:val="none"/>
        </w:rPr>
        <w:t xml:space="preserve"> Kunstturnerin an einer Weltmeisterschaft schr</w:t>
      </w:r>
      <w:r w:rsidR="00571C74" w:rsidRPr="007D21CF">
        <w:rPr>
          <w:rFonts w:eastAsia="Times New Roman" w:cstheme="minorHAnsi"/>
          <w:kern w:val="0"/>
          <w:sz w:val="24"/>
          <w:szCs w:val="24"/>
          <w:lang w:eastAsia="de-CH"/>
          <w14:ligatures w14:val="none"/>
        </w:rPr>
        <w:t>e</w:t>
      </w:r>
      <w:r w:rsidRPr="007D21CF">
        <w:rPr>
          <w:rFonts w:eastAsia="Times New Roman" w:cstheme="minorHAnsi"/>
          <w:kern w:val="0"/>
          <w:sz w:val="24"/>
          <w:szCs w:val="24"/>
          <w:lang w:eastAsia="de-CH"/>
          <w14:ligatures w14:val="none"/>
        </w:rPr>
        <w:t xml:space="preserve">ibt sie ein Stück Sportgeschichte. Nach der </w:t>
      </w:r>
      <w:r w:rsidR="00571C74" w:rsidRPr="007D21CF">
        <w:rPr>
          <w:rFonts w:eastAsia="Times New Roman" w:cstheme="minorHAnsi"/>
          <w:kern w:val="0"/>
          <w:sz w:val="24"/>
          <w:szCs w:val="24"/>
          <w:lang w:eastAsia="de-CH"/>
          <w14:ligatures w14:val="none"/>
        </w:rPr>
        <w:t>v</w:t>
      </w:r>
      <w:r w:rsidRPr="007D21CF">
        <w:rPr>
          <w:rFonts w:eastAsia="Times New Roman" w:cstheme="minorHAnsi"/>
          <w:kern w:val="0"/>
          <w:sz w:val="24"/>
          <w:szCs w:val="24"/>
          <w:lang w:eastAsia="de-CH"/>
          <w14:ligatures w14:val="none"/>
        </w:rPr>
        <w:t xml:space="preserve">erpassten Chance im </w:t>
      </w:r>
      <w:r w:rsidR="00571C74" w:rsidRPr="007D21CF">
        <w:rPr>
          <w:rFonts w:eastAsia="Times New Roman" w:cstheme="minorHAnsi"/>
          <w:kern w:val="0"/>
          <w:sz w:val="24"/>
          <w:szCs w:val="24"/>
          <w:lang w:eastAsia="de-CH"/>
          <w14:ligatures w14:val="none"/>
        </w:rPr>
        <w:t>Vorjahr</w:t>
      </w:r>
      <w:r w:rsidRPr="007D21CF">
        <w:rPr>
          <w:rFonts w:eastAsia="Times New Roman" w:cstheme="minorHAnsi"/>
          <w:kern w:val="0"/>
          <w:sz w:val="24"/>
          <w:szCs w:val="24"/>
          <w:lang w:eastAsia="de-CH"/>
          <w14:ligatures w14:val="none"/>
        </w:rPr>
        <w:t xml:space="preserve"> hat sie sich zurückgekämpft und die Qualifikation erneut gescha</w:t>
      </w:r>
      <w:r w:rsidR="00571C74" w:rsidRPr="007D21CF">
        <w:rPr>
          <w:rFonts w:eastAsia="Times New Roman" w:cstheme="minorHAnsi"/>
          <w:kern w:val="0"/>
          <w:sz w:val="24"/>
          <w:szCs w:val="24"/>
          <w:lang w:eastAsia="de-CH"/>
          <w14:ligatures w14:val="none"/>
        </w:rPr>
        <w:t>f</w:t>
      </w:r>
      <w:r w:rsidRPr="007D21CF">
        <w:rPr>
          <w:rFonts w:eastAsia="Times New Roman" w:cstheme="minorHAnsi"/>
          <w:kern w:val="0"/>
          <w:sz w:val="24"/>
          <w:szCs w:val="24"/>
          <w:lang w:eastAsia="de-CH"/>
          <w14:ligatures w14:val="none"/>
        </w:rPr>
        <w:t>ft. Nun kann sie</w:t>
      </w:r>
      <w:r w:rsidR="00563342">
        <w:rPr>
          <w:rFonts w:eastAsia="Times New Roman" w:cstheme="minorHAnsi"/>
          <w:kern w:val="0"/>
          <w:sz w:val="24"/>
          <w:szCs w:val="24"/>
          <w:lang w:eastAsia="de-CH"/>
          <w14:ligatures w14:val="none"/>
        </w:rPr>
        <w:t xml:space="preserve"> </w:t>
      </w:r>
      <w:r w:rsidR="00571C74" w:rsidRPr="007D21CF">
        <w:rPr>
          <w:rFonts w:eastAsia="Times New Roman" w:cstheme="minorHAnsi"/>
          <w:kern w:val="0"/>
          <w:sz w:val="24"/>
          <w:szCs w:val="24"/>
          <w:lang w:eastAsia="de-CH"/>
          <w14:ligatures w14:val="none"/>
        </w:rPr>
        <w:t xml:space="preserve">sich mit den besten Turnerinnen der </w:t>
      </w:r>
      <w:r w:rsidR="00571C74" w:rsidRPr="007D21CF">
        <w:rPr>
          <w:rFonts w:eastAsia="Times New Roman" w:cstheme="minorHAnsi"/>
          <w:kern w:val="0"/>
          <w:sz w:val="24"/>
          <w:szCs w:val="24"/>
          <w:lang w:eastAsia="de-CH"/>
          <w14:ligatures w14:val="none"/>
        </w:rPr>
        <w:lastRenderedPageBreak/>
        <w:t xml:space="preserve">Welt messen und wertvolle Erfahrungen auf höchstem Niveau sammeln. Das Ziel ist klar: einen gelungenen Wettkampf zeigen, das eigene Leistungsvermögen </w:t>
      </w:r>
      <w:r w:rsidR="00A00345">
        <w:rPr>
          <w:rFonts w:eastAsia="Times New Roman" w:cstheme="minorHAnsi"/>
          <w:kern w:val="0"/>
          <w:sz w:val="24"/>
          <w:szCs w:val="24"/>
          <w:lang w:eastAsia="de-CH"/>
          <w14:ligatures w14:val="none"/>
        </w:rPr>
        <w:t xml:space="preserve">abrufen und </w:t>
      </w:r>
      <w:r w:rsidR="00571C74" w:rsidRPr="007D21CF">
        <w:rPr>
          <w:rFonts w:eastAsia="Times New Roman" w:cstheme="minorHAnsi"/>
          <w:kern w:val="0"/>
          <w:sz w:val="24"/>
          <w:szCs w:val="24"/>
          <w:lang w:eastAsia="de-CH"/>
          <w14:ligatures w14:val="none"/>
        </w:rPr>
        <w:t>bestätigen und diesen lang ersehnten WM-Auftritt in vollen Zügen geniessen.</w:t>
      </w:r>
    </w:p>
    <w:sectPr w:rsidR="00840B60" w:rsidRPr="007D21C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08E"/>
    <w:rsid w:val="00275E74"/>
    <w:rsid w:val="00333ABA"/>
    <w:rsid w:val="004E02A4"/>
    <w:rsid w:val="00561265"/>
    <w:rsid w:val="00563342"/>
    <w:rsid w:val="00571C74"/>
    <w:rsid w:val="00687CEA"/>
    <w:rsid w:val="007D21CF"/>
    <w:rsid w:val="00840B60"/>
    <w:rsid w:val="00A00345"/>
    <w:rsid w:val="00AC7BA5"/>
    <w:rsid w:val="00B05BC5"/>
    <w:rsid w:val="00BD7541"/>
    <w:rsid w:val="00CF350F"/>
    <w:rsid w:val="00E503A9"/>
    <w:rsid w:val="00E6408E"/>
    <w:rsid w:val="00F4781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885BE"/>
  <w15:chartTrackingRefBased/>
  <w15:docId w15:val="{D635FA32-0F98-4D92-9619-23FAF78A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6408E"/>
    <w:pPr>
      <w:spacing w:line="256" w:lineRule="auto"/>
    </w:pPr>
    <w:rPr>
      <w:kern w:val="2"/>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E6408E"/>
    <w:pPr>
      <w:spacing w:before="100" w:beforeAutospacing="1" w:after="100" w:afterAutospacing="1" w:line="240" w:lineRule="auto"/>
    </w:pPr>
    <w:rPr>
      <w:rFonts w:ascii="Times New Roman" w:eastAsia="Times New Roman" w:hAnsi="Times New Roman" w:cs="Times New Roman"/>
      <w:kern w:val="0"/>
      <w:sz w:val="24"/>
      <w:szCs w:val="24"/>
      <w:lang w:eastAsia="de-CH"/>
      <w14:ligatures w14:val="none"/>
    </w:rPr>
  </w:style>
  <w:style w:type="character" w:customStyle="1" w:styleId="citation-5">
    <w:name w:val="citation-5"/>
    <w:basedOn w:val="Absatz-Standardschriftart"/>
    <w:rsid w:val="00F4781B"/>
  </w:style>
  <w:style w:type="character" w:customStyle="1" w:styleId="source-title">
    <w:name w:val="source-title"/>
    <w:basedOn w:val="Absatz-Standardschriftart"/>
    <w:rsid w:val="00F4781B"/>
  </w:style>
  <w:style w:type="character" w:customStyle="1" w:styleId="citation-4">
    <w:name w:val="citation-4"/>
    <w:basedOn w:val="Absatz-Standardschriftart"/>
    <w:rsid w:val="00F47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997135">
      <w:bodyDiv w:val="1"/>
      <w:marLeft w:val="0"/>
      <w:marRight w:val="0"/>
      <w:marTop w:val="0"/>
      <w:marBottom w:val="0"/>
      <w:divBdr>
        <w:top w:val="none" w:sz="0" w:space="0" w:color="auto"/>
        <w:left w:val="none" w:sz="0" w:space="0" w:color="auto"/>
        <w:bottom w:val="none" w:sz="0" w:space="0" w:color="auto"/>
        <w:right w:val="none" w:sz="0" w:space="0" w:color="auto"/>
      </w:divBdr>
    </w:div>
    <w:div w:id="1118790416">
      <w:bodyDiv w:val="1"/>
      <w:marLeft w:val="0"/>
      <w:marRight w:val="0"/>
      <w:marTop w:val="0"/>
      <w:marBottom w:val="0"/>
      <w:divBdr>
        <w:top w:val="none" w:sz="0" w:space="0" w:color="auto"/>
        <w:left w:val="none" w:sz="0" w:space="0" w:color="auto"/>
        <w:bottom w:val="none" w:sz="0" w:space="0" w:color="auto"/>
        <w:right w:val="none" w:sz="0" w:space="0" w:color="auto"/>
      </w:divBdr>
    </w:div>
    <w:div w:id="1403941119">
      <w:bodyDiv w:val="1"/>
      <w:marLeft w:val="0"/>
      <w:marRight w:val="0"/>
      <w:marTop w:val="0"/>
      <w:marBottom w:val="0"/>
      <w:divBdr>
        <w:top w:val="none" w:sz="0" w:space="0" w:color="auto"/>
        <w:left w:val="none" w:sz="0" w:space="0" w:color="auto"/>
        <w:bottom w:val="none" w:sz="0" w:space="0" w:color="auto"/>
        <w:right w:val="none" w:sz="0" w:space="0" w:color="auto"/>
      </w:divBdr>
      <w:divsChild>
        <w:div w:id="1113092379">
          <w:marLeft w:val="0"/>
          <w:marRight w:val="0"/>
          <w:marTop w:val="0"/>
          <w:marBottom w:val="0"/>
          <w:divBdr>
            <w:top w:val="none" w:sz="0" w:space="0" w:color="auto"/>
            <w:left w:val="none" w:sz="0" w:space="0" w:color="auto"/>
            <w:bottom w:val="none" w:sz="0" w:space="0" w:color="auto"/>
            <w:right w:val="none" w:sz="0" w:space="0" w:color="auto"/>
          </w:divBdr>
          <w:divsChild>
            <w:div w:id="1300771331">
              <w:marLeft w:val="0"/>
              <w:marRight w:val="0"/>
              <w:marTop w:val="0"/>
              <w:marBottom w:val="0"/>
              <w:divBdr>
                <w:top w:val="none" w:sz="0" w:space="0" w:color="auto"/>
                <w:left w:val="none" w:sz="0" w:space="0" w:color="auto"/>
                <w:bottom w:val="none" w:sz="0" w:space="0" w:color="auto"/>
                <w:right w:val="none" w:sz="0" w:space="0" w:color="auto"/>
              </w:divBdr>
              <w:divsChild>
                <w:div w:id="1032919501">
                  <w:marLeft w:val="0"/>
                  <w:marRight w:val="0"/>
                  <w:marTop w:val="0"/>
                  <w:marBottom w:val="0"/>
                  <w:divBdr>
                    <w:top w:val="none" w:sz="0" w:space="0" w:color="auto"/>
                    <w:left w:val="none" w:sz="0" w:space="0" w:color="auto"/>
                    <w:bottom w:val="none" w:sz="0" w:space="0" w:color="auto"/>
                    <w:right w:val="none" w:sz="0" w:space="0" w:color="auto"/>
                  </w:divBdr>
                  <w:divsChild>
                    <w:div w:id="146053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654447">
      <w:bodyDiv w:val="1"/>
      <w:marLeft w:val="0"/>
      <w:marRight w:val="0"/>
      <w:marTop w:val="0"/>
      <w:marBottom w:val="0"/>
      <w:divBdr>
        <w:top w:val="none" w:sz="0" w:space="0" w:color="auto"/>
        <w:left w:val="none" w:sz="0" w:space="0" w:color="auto"/>
        <w:bottom w:val="none" w:sz="0" w:space="0" w:color="auto"/>
        <w:right w:val="none" w:sz="0" w:space="0" w:color="auto"/>
      </w:divBdr>
    </w:div>
    <w:div w:id="178549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3298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Weissenhofer</dc:creator>
  <cp:keywords/>
  <dc:description/>
  <cp:lastModifiedBy>Arthur Buechel</cp:lastModifiedBy>
  <cp:revision>8</cp:revision>
  <cp:lastPrinted>2026-10-15T14:46:00Z</cp:lastPrinted>
  <dcterms:created xsi:type="dcterms:W3CDTF">2026-10-15T15:12:00Z</dcterms:created>
  <dcterms:modified xsi:type="dcterms:W3CDTF">2026-10-16T06:46:00Z</dcterms:modified>
</cp:coreProperties>
</file>